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0F" w:rsidRDefault="00FB590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FB590F" w:rsidRDefault="00FB590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</w:t>
      </w:r>
    </w:p>
    <w:p w:rsidR="00FB590F" w:rsidRDefault="00FB590F">
      <w:pPr>
        <w:ind w:firstLine="567"/>
        <w:jc w:val="center"/>
        <w:rPr>
          <w:b/>
          <w:sz w:val="28"/>
          <w:szCs w:val="28"/>
        </w:rPr>
      </w:pPr>
    </w:p>
    <w:p w:rsidR="00FB590F" w:rsidRDefault="00FB590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проекту решения Думы </w:t>
      </w:r>
      <w:r w:rsidR="003F6AEF">
        <w:rPr>
          <w:b/>
          <w:sz w:val="28"/>
          <w:szCs w:val="28"/>
        </w:rPr>
        <w:t>Харайгунского</w:t>
      </w:r>
      <w:r w:rsidR="0091200F">
        <w:rPr>
          <w:b/>
          <w:sz w:val="28"/>
          <w:szCs w:val="28"/>
        </w:rPr>
        <w:t xml:space="preserve"> </w:t>
      </w:r>
      <w:r w:rsidR="00D95B3D">
        <w:rPr>
          <w:b/>
          <w:sz w:val="28"/>
          <w:szCs w:val="28"/>
        </w:rPr>
        <w:t xml:space="preserve">муниципального </w:t>
      </w:r>
      <w:r w:rsidR="0091200F">
        <w:rPr>
          <w:b/>
          <w:sz w:val="28"/>
          <w:szCs w:val="28"/>
        </w:rPr>
        <w:t>образования</w:t>
      </w:r>
    </w:p>
    <w:p w:rsidR="00FB590F" w:rsidRPr="005D2E12" w:rsidRDefault="00FB590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A616E">
        <w:rPr>
          <w:b/>
          <w:sz w:val="28"/>
          <w:szCs w:val="28"/>
        </w:rPr>
        <w:t xml:space="preserve">Об утверждении </w:t>
      </w:r>
      <w:r w:rsidR="005D2E12" w:rsidRPr="005D2E12">
        <w:rPr>
          <w:rFonts w:ascii="Times New Roman CYR" w:hAnsi="Times New Roman CYR" w:cs="Times New Roman CYR"/>
          <w:b/>
          <w:sz w:val="28"/>
          <w:szCs w:val="28"/>
        </w:rPr>
        <w:t>бюджета Харайгунского му</w:t>
      </w:r>
      <w:r w:rsidR="00D03F36">
        <w:rPr>
          <w:rFonts w:ascii="Times New Roman CYR" w:hAnsi="Times New Roman CYR" w:cs="Times New Roman CYR"/>
          <w:b/>
          <w:sz w:val="28"/>
          <w:szCs w:val="28"/>
        </w:rPr>
        <w:t>ниципального образования на 202</w:t>
      </w:r>
      <w:r w:rsidR="00D03F36" w:rsidRPr="00D03F36">
        <w:rPr>
          <w:rFonts w:ascii="Times New Roman CYR" w:hAnsi="Times New Roman CYR" w:cs="Times New Roman CYR"/>
          <w:b/>
          <w:sz w:val="28"/>
          <w:szCs w:val="28"/>
        </w:rPr>
        <w:t>2</w:t>
      </w:r>
      <w:r w:rsidR="005D2E12" w:rsidRPr="005D2E12">
        <w:rPr>
          <w:rFonts w:ascii="Times New Roman CYR" w:hAnsi="Times New Roman CYR" w:cs="Times New Roman CYR"/>
          <w:b/>
          <w:sz w:val="28"/>
          <w:szCs w:val="28"/>
        </w:rPr>
        <w:t xml:space="preserve"> год  </w:t>
      </w:r>
      <w:r w:rsidR="00D03F36">
        <w:rPr>
          <w:b/>
          <w:sz w:val="28"/>
          <w:szCs w:val="28"/>
        </w:rPr>
        <w:t>и плановый период  202</w:t>
      </w:r>
      <w:r w:rsidR="00D03F36" w:rsidRPr="00D03F36">
        <w:rPr>
          <w:b/>
          <w:sz w:val="28"/>
          <w:szCs w:val="28"/>
        </w:rPr>
        <w:t>3</w:t>
      </w:r>
      <w:r w:rsidR="00D03F36">
        <w:rPr>
          <w:b/>
          <w:sz w:val="28"/>
          <w:szCs w:val="28"/>
        </w:rPr>
        <w:t xml:space="preserve"> и 202</w:t>
      </w:r>
      <w:r w:rsidR="00D03F36" w:rsidRPr="00D03F36">
        <w:rPr>
          <w:b/>
          <w:sz w:val="28"/>
          <w:szCs w:val="28"/>
        </w:rPr>
        <w:t>4</w:t>
      </w:r>
      <w:r w:rsidR="005D2E12" w:rsidRPr="005D2E12">
        <w:rPr>
          <w:b/>
          <w:sz w:val="28"/>
          <w:szCs w:val="28"/>
        </w:rPr>
        <w:t xml:space="preserve"> годов».</w:t>
      </w:r>
    </w:p>
    <w:p w:rsidR="00FB590F" w:rsidRPr="005D2E12" w:rsidRDefault="00FB590F">
      <w:pPr>
        <w:ind w:firstLine="567"/>
        <w:jc w:val="center"/>
        <w:rPr>
          <w:b/>
          <w:sz w:val="28"/>
          <w:szCs w:val="28"/>
        </w:rPr>
      </w:pPr>
    </w:p>
    <w:p w:rsidR="00926A31" w:rsidRPr="00A273AC" w:rsidRDefault="00FB590F" w:rsidP="00D03F36">
      <w:pPr>
        <w:shd w:val="clear" w:color="auto" w:fill="FFFFFF"/>
        <w:ind w:firstLine="567"/>
        <w:rPr>
          <w:rFonts w:ascii="Times New Roman CYR" w:hAnsi="Times New Roman CYR" w:cs="Times New Roman CYR"/>
        </w:rPr>
      </w:pPr>
      <w:r w:rsidRPr="008B5EF2">
        <w:rPr>
          <w:sz w:val="28"/>
          <w:szCs w:val="28"/>
        </w:rPr>
        <w:t xml:space="preserve">Публичные слушания </w:t>
      </w:r>
      <w:r w:rsidRPr="001A08A7">
        <w:rPr>
          <w:sz w:val="28"/>
          <w:szCs w:val="28"/>
        </w:rPr>
        <w:t xml:space="preserve">назначены </w:t>
      </w:r>
      <w:r w:rsidR="00D95B3D" w:rsidRPr="001A08A7">
        <w:rPr>
          <w:sz w:val="28"/>
          <w:szCs w:val="28"/>
        </w:rPr>
        <w:t xml:space="preserve">решением Думы </w:t>
      </w:r>
      <w:r w:rsidR="003F6AEF">
        <w:rPr>
          <w:sz w:val="28"/>
          <w:szCs w:val="28"/>
        </w:rPr>
        <w:t>Харайгунского</w:t>
      </w:r>
      <w:r w:rsidR="0091200F" w:rsidRPr="001A08A7">
        <w:rPr>
          <w:sz w:val="28"/>
          <w:szCs w:val="28"/>
        </w:rPr>
        <w:t xml:space="preserve"> муниципального образования</w:t>
      </w:r>
      <w:r w:rsidRPr="001A08A7">
        <w:rPr>
          <w:sz w:val="28"/>
          <w:szCs w:val="28"/>
        </w:rPr>
        <w:t xml:space="preserve"> от </w:t>
      </w:r>
      <w:r w:rsidR="00D03F36" w:rsidRPr="00D03F36">
        <w:rPr>
          <w:sz w:val="28"/>
          <w:szCs w:val="28"/>
        </w:rPr>
        <w:t>30</w:t>
      </w:r>
      <w:r w:rsidR="00D03F36">
        <w:rPr>
          <w:sz w:val="28"/>
          <w:szCs w:val="28"/>
        </w:rPr>
        <w:t>.1</w:t>
      </w:r>
      <w:r w:rsidR="00D03F36" w:rsidRPr="00D03F36">
        <w:rPr>
          <w:sz w:val="28"/>
          <w:szCs w:val="28"/>
        </w:rPr>
        <w:t>1</w:t>
      </w:r>
      <w:r w:rsidR="00D03F36">
        <w:rPr>
          <w:sz w:val="28"/>
          <w:szCs w:val="28"/>
        </w:rPr>
        <w:t>.202</w:t>
      </w:r>
      <w:r w:rsidR="00D03F36" w:rsidRPr="00D03F36">
        <w:rPr>
          <w:sz w:val="28"/>
          <w:szCs w:val="28"/>
        </w:rPr>
        <w:t>1</w:t>
      </w:r>
      <w:r w:rsidR="00D95B3D" w:rsidRPr="001A08A7">
        <w:rPr>
          <w:sz w:val="28"/>
          <w:szCs w:val="28"/>
        </w:rPr>
        <w:t xml:space="preserve"> года № </w:t>
      </w:r>
      <w:r w:rsidR="00D03F36">
        <w:rPr>
          <w:sz w:val="28"/>
          <w:szCs w:val="28"/>
        </w:rPr>
        <w:t>1</w:t>
      </w:r>
      <w:r w:rsidR="00D03F36" w:rsidRPr="00D03F36">
        <w:rPr>
          <w:sz w:val="28"/>
          <w:szCs w:val="28"/>
        </w:rPr>
        <w:t>95</w:t>
      </w:r>
      <w:r w:rsidRPr="001A08A7">
        <w:rPr>
          <w:sz w:val="28"/>
          <w:szCs w:val="28"/>
        </w:rPr>
        <w:t xml:space="preserve"> </w:t>
      </w:r>
      <w:r w:rsidR="00926A31">
        <w:rPr>
          <w:sz w:val="28"/>
          <w:szCs w:val="28"/>
        </w:rPr>
        <w:t>«</w:t>
      </w:r>
      <w:r w:rsidR="00926A31" w:rsidRPr="00926A31">
        <w:rPr>
          <w:bCs/>
          <w:color w:val="000000"/>
          <w:spacing w:val="4"/>
          <w:sz w:val="28"/>
          <w:szCs w:val="28"/>
        </w:rPr>
        <w:t xml:space="preserve">О назначении публичных слушаний </w:t>
      </w:r>
      <w:r w:rsidR="00926A31" w:rsidRPr="00926A31">
        <w:rPr>
          <w:sz w:val="28"/>
          <w:szCs w:val="28"/>
        </w:rPr>
        <w:t>«</w:t>
      </w:r>
      <w:r w:rsidR="00926A31" w:rsidRPr="00926A31">
        <w:rPr>
          <w:rFonts w:ascii="Times New Roman CYR" w:hAnsi="Times New Roman CYR" w:cs="Times New Roman CYR"/>
          <w:sz w:val="28"/>
          <w:szCs w:val="28"/>
        </w:rPr>
        <w:t>Об утверждении бюджета Харайгунского му</w:t>
      </w:r>
      <w:r w:rsidR="00D03F36">
        <w:rPr>
          <w:rFonts w:ascii="Times New Roman CYR" w:hAnsi="Times New Roman CYR" w:cs="Times New Roman CYR"/>
          <w:sz w:val="28"/>
          <w:szCs w:val="28"/>
        </w:rPr>
        <w:t>ниципального образования на 202</w:t>
      </w:r>
      <w:r w:rsidR="00D03F36" w:rsidRPr="00D03F36">
        <w:rPr>
          <w:rFonts w:ascii="Times New Roman CYR" w:hAnsi="Times New Roman CYR" w:cs="Times New Roman CYR"/>
          <w:sz w:val="28"/>
          <w:szCs w:val="28"/>
        </w:rPr>
        <w:t>2</w:t>
      </w:r>
      <w:r w:rsidR="00926A31" w:rsidRPr="00926A31">
        <w:rPr>
          <w:rFonts w:ascii="Times New Roman CYR" w:hAnsi="Times New Roman CYR" w:cs="Times New Roman CYR"/>
          <w:sz w:val="28"/>
          <w:szCs w:val="28"/>
        </w:rPr>
        <w:t xml:space="preserve"> год  </w:t>
      </w:r>
      <w:r w:rsidR="00926A31" w:rsidRPr="00926A31">
        <w:rPr>
          <w:sz w:val="28"/>
          <w:szCs w:val="28"/>
        </w:rPr>
        <w:t>и плановый период  202</w:t>
      </w:r>
      <w:r w:rsidR="00D03F36" w:rsidRPr="00D03F36">
        <w:rPr>
          <w:sz w:val="28"/>
          <w:szCs w:val="28"/>
        </w:rPr>
        <w:t>3</w:t>
      </w:r>
      <w:r w:rsidR="00D03F36">
        <w:rPr>
          <w:sz w:val="28"/>
          <w:szCs w:val="28"/>
        </w:rPr>
        <w:t xml:space="preserve"> и 202</w:t>
      </w:r>
      <w:r w:rsidR="00D03F36" w:rsidRPr="00D03F36">
        <w:rPr>
          <w:sz w:val="28"/>
          <w:szCs w:val="28"/>
        </w:rPr>
        <w:t>4</w:t>
      </w:r>
      <w:r w:rsidR="00926A31" w:rsidRPr="00926A31">
        <w:rPr>
          <w:sz w:val="28"/>
          <w:szCs w:val="28"/>
        </w:rPr>
        <w:t xml:space="preserve"> годов»</w:t>
      </w:r>
      <w:r w:rsidR="00926A31">
        <w:rPr>
          <w:sz w:val="28"/>
          <w:szCs w:val="28"/>
        </w:rPr>
        <w:t>»</w:t>
      </w:r>
      <w:r w:rsidR="00926A31" w:rsidRPr="00926A31">
        <w:rPr>
          <w:sz w:val="28"/>
          <w:szCs w:val="28"/>
        </w:rPr>
        <w:t>.</w:t>
      </w:r>
    </w:p>
    <w:p w:rsidR="00D95B3D" w:rsidRPr="001A08A7" w:rsidRDefault="00D95B3D" w:rsidP="00EA616E">
      <w:pPr>
        <w:ind w:firstLine="567"/>
        <w:jc w:val="both"/>
        <w:rPr>
          <w:sz w:val="28"/>
          <w:szCs w:val="28"/>
        </w:rPr>
      </w:pPr>
    </w:p>
    <w:p w:rsidR="00FB590F" w:rsidRPr="001A08A7" w:rsidRDefault="00FB590F">
      <w:pPr>
        <w:ind w:firstLine="567"/>
        <w:jc w:val="both"/>
        <w:rPr>
          <w:sz w:val="28"/>
          <w:szCs w:val="28"/>
        </w:rPr>
      </w:pPr>
      <w:r w:rsidRPr="001A08A7">
        <w:rPr>
          <w:b/>
          <w:sz w:val="28"/>
          <w:szCs w:val="28"/>
        </w:rPr>
        <w:t>Тема публичных слушаний:</w:t>
      </w:r>
      <w:r w:rsidRPr="001A08A7">
        <w:rPr>
          <w:sz w:val="28"/>
          <w:szCs w:val="28"/>
        </w:rPr>
        <w:t xml:space="preserve"> обсуждение проекта решения Думы </w:t>
      </w:r>
      <w:r w:rsidR="003F6AEF">
        <w:rPr>
          <w:sz w:val="28"/>
          <w:szCs w:val="28"/>
        </w:rPr>
        <w:t>Харайгунского</w:t>
      </w:r>
      <w:r w:rsidR="0091200F" w:rsidRPr="001A08A7">
        <w:rPr>
          <w:sz w:val="28"/>
          <w:szCs w:val="28"/>
        </w:rPr>
        <w:t xml:space="preserve"> муниципального образования</w:t>
      </w:r>
      <w:r w:rsidR="005D2E12">
        <w:rPr>
          <w:sz w:val="28"/>
          <w:szCs w:val="28"/>
        </w:rPr>
        <w:t xml:space="preserve"> </w:t>
      </w:r>
      <w:r w:rsidR="00926A31" w:rsidRPr="00926A31">
        <w:rPr>
          <w:sz w:val="28"/>
          <w:szCs w:val="28"/>
        </w:rPr>
        <w:t>«</w:t>
      </w:r>
      <w:r w:rsidR="00926A31" w:rsidRPr="00926A31">
        <w:rPr>
          <w:rFonts w:ascii="Times New Roman CYR" w:hAnsi="Times New Roman CYR" w:cs="Times New Roman CYR"/>
          <w:sz w:val="28"/>
          <w:szCs w:val="28"/>
        </w:rPr>
        <w:t>Об утверждении бюджета Харайгунского му</w:t>
      </w:r>
      <w:r w:rsidR="00D03F36">
        <w:rPr>
          <w:rFonts w:ascii="Times New Roman CYR" w:hAnsi="Times New Roman CYR" w:cs="Times New Roman CYR"/>
          <w:sz w:val="28"/>
          <w:szCs w:val="28"/>
        </w:rPr>
        <w:t>ниципального образования на 202</w:t>
      </w:r>
      <w:r w:rsidR="00D03F36" w:rsidRPr="00D03F36">
        <w:rPr>
          <w:rFonts w:ascii="Times New Roman CYR" w:hAnsi="Times New Roman CYR" w:cs="Times New Roman CYR"/>
          <w:sz w:val="28"/>
          <w:szCs w:val="28"/>
        </w:rPr>
        <w:t>2</w:t>
      </w:r>
      <w:r w:rsidR="00926A31" w:rsidRPr="00926A31">
        <w:rPr>
          <w:rFonts w:ascii="Times New Roman CYR" w:hAnsi="Times New Roman CYR" w:cs="Times New Roman CYR"/>
          <w:sz w:val="28"/>
          <w:szCs w:val="28"/>
        </w:rPr>
        <w:t xml:space="preserve"> год  </w:t>
      </w:r>
      <w:r w:rsidR="00667BF7">
        <w:rPr>
          <w:sz w:val="28"/>
          <w:szCs w:val="28"/>
        </w:rPr>
        <w:t>и плановый период  202</w:t>
      </w:r>
      <w:r w:rsidR="00D03F36" w:rsidRPr="00D03F36">
        <w:rPr>
          <w:sz w:val="28"/>
          <w:szCs w:val="28"/>
        </w:rPr>
        <w:t>3</w:t>
      </w:r>
      <w:r w:rsidR="00926A31" w:rsidRPr="00926A31">
        <w:rPr>
          <w:sz w:val="28"/>
          <w:szCs w:val="28"/>
        </w:rPr>
        <w:t xml:space="preserve"> и 202</w:t>
      </w:r>
      <w:r w:rsidR="00D03F36" w:rsidRPr="00D03F36">
        <w:rPr>
          <w:sz w:val="28"/>
          <w:szCs w:val="28"/>
        </w:rPr>
        <w:t>4</w:t>
      </w:r>
      <w:r w:rsidR="00926A31" w:rsidRPr="00926A31">
        <w:rPr>
          <w:sz w:val="28"/>
          <w:szCs w:val="28"/>
        </w:rPr>
        <w:t xml:space="preserve"> годов</w:t>
      </w:r>
      <w:r w:rsidR="00926A31">
        <w:rPr>
          <w:sz w:val="28"/>
          <w:szCs w:val="28"/>
        </w:rPr>
        <w:t>»</w:t>
      </w:r>
      <w:r w:rsidR="00926A31" w:rsidRPr="00926A31">
        <w:rPr>
          <w:sz w:val="28"/>
          <w:szCs w:val="28"/>
        </w:rPr>
        <w:t>.</w:t>
      </w:r>
    </w:p>
    <w:p w:rsidR="003F3EAD" w:rsidRPr="001A08A7" w:rsidRDefault="003F3EAD">
      <w:pPr>
        <w:ind w:firstLine="567"/>
        <w:jc w:val="both"/>
        <w:rPr>
          <w:i/>
          <w:sz w:val="28"/>
          <w:szCs w:val="28"/>
          <w:u w:val="single"/>
        </w:rPr>
      </w:pPr>
    </w:p>
    <w:p w:rsidR="00FB590F" w:rsidRDefault="00FB590F">
      <w:pPr>
        <w:ind w:firstLine="567"/>
        <w:jc w:val="both"/>
        <w:rPr>
          <w:sz w:val="28"/>
          <w:szCs w:val="28"/>
        </w:rPr>
      </w:pPr>
      <w:r w:rsidRPr="008E17E1">
        <w:rPr>
          <w:b/>
          <w:sz w:val="28"/>
          <w:szCs w:val="28"/>
        </w:rPr>
        <w:t>Дата проведения:</w:t>
      </w:r>
      <w:r w:rsidRPr="008E17E1">
        <w:rPr>
          <w:sz w:val="28"/>
          <w:szCs w:val="28"/>
        </w:rPr>
        <w:t xml:space="preserve"> </w:t>
      </w:r>
      <w:r w:rsidR="005D2E12">
        <w:rPr>
          <w:sz w:val="28"/>
          <w:szCs w:val="28"/>
        </w:rPr>
        <w:t>1</w:t>
      </w:r>
      <w:r w:rsidR="00D03F36" w:rsidRPr="00D03F36">
        <w:rPr>
          <w:sz w:val="28"/>
          <w:szCs w:val="28"/>
        </w:rPr>
        <w:t>3</w:t>
      </w:r>
      <w:r w:rsidR="0091200F">
        <w:rPr>
          <w:sz w:val="28"/>
          <w:szCs w:val="28"/>
        </w:rPr>
        <w:t>.</w:t>
      </w:r>
      <w:r w:rsidR="005D2E12">
        <w:rPr>
          <w:sz w:val="28"/>
          <w:szCs w:val="28"/>
        </w:rPr>
        <w:t>12</w:t>
      </w:r>
      <w:r w:rsidR="00667BF7">
        <w:rPr>
          <w:sz w:val="28"/>
          <w:szCs w:val="28"/>
        </w:rPr>
        <w:t>.2020</w:t>
      </w:r>
      <w:r w:rsidR="00D95B3D" w:rsidRPr="008E17E1">
        <w:rPr>
          <w:sz w:val="28"/>
          <w:szCs w:val="28"/>
        </w:rPr>
        <w:t xml:space="preserve"> года</w:t>
      </w:r>
      <w:r w:rsidRPr="008E17E1">
        <w:rPr>
          <w:sz w:val="28"/>
          <w:szCs w:val="28"/>
        </w:rPr>
        <w:t xml:space="preserve">.               </w:t>
      </w:r>
      <w:r w:rsidRPr="008E17E1">
        <w:rPr>
          <w:b/>
          <w:sz w:val="28"/>
          <w:szCs w:val="28"/>
        </w:rPr>
        <w:t>Количество участников</w:t>
      </w:r>
      <w:r w:rsidRPr="007A1B30">
        <w:rPr>
          <w:sz w:val="28"/>
          <w:szCs w:val="28"/>
        </w:rPr>
        <w:t xml:space="preserve">: </w:t>
      </w:r>
      <w:r w:rsidR="00B266AE">
        <w:rPr>
          <w:sz w:val="28"/>
          <w:szCs w:val="28"/>
        </w:rPr>
        <w:t>2</w:t>
      </w:r>
      <w:r w:rsidR="00D03F36" w:rsidRPr="00D03F36">
        <w:rPr>
          <w:sz w:val="28"/>
          <w:szCs w:val="28"/>
        </w:rPr>
        <w:t>4</w:t>
      </w:r>
      <w:r w:rsidR="00ED3469" w:rsidRPr="00ED3469">
        <w:rPr>
          <w:sz w:val="28"/>
          <w:szCs w:val="28"/>
        </w:rPr>
        <w:t xml:space="preserve"> </w:t>
      </w:r>
      <w:r w:rsidR="003F3EAD" w:rsidRPr="00ED3469">
        <w:rPr>
          <w:sz w:val="28"/>
          <w:szCs w:val="28"/>
        </w:rPr>
        <w:t>чел</w:t>
      </w:r>
      <w:r w:rsidR="003F3EAD" w:rsidRPr="008E17E1">
        <w:rPr>
          <w:sz w:val="28"/>
          <w:szCs w:val="28"/>
        </w:rPr>
        <w:t>.</w:t>
      </w:r>
    </w:p>
    <w:p w:rsidR="00ED3469" w:rsidRPr="008E17E1" w:rsidRDefault="00ED3469">
      <w:pPr>
        <w:ind w:firstLine="567"/>
        <w:jc w:val="both"/>
        <w:rPr>
          <w:sz w:val="28"/>
          <w:szCs w:val="28"/>
        </w:rPr>
      </w:pPr>
    </w:p>
    <w:p w:rsidR="00FB590F" w:rsidRPr="003F3EAD" w:rsidRDefault="00FB590F">
      <w:pPr>
        <w:ind w:firstLine="567"/>
        <w:jc w:val="both"/>
        <w:rPr>
          <w:sz w:val="28"/>
          <w:szCs w:val="28"/>
        </w:rPr>
      </w:pPr>
      <w:r w:rsidRPr="003F3EAD">
        <w:rPr>
          <w:sz w:val="28"/>
          <w:szCs w:val="28"/>
        </w:rPr>
        <w:t xml:space="preserve">В результате обсуждения проекта решения Думы </w:t>
      </w:r>
      <w:r w:rsidR="003F6AEF">
        <w:rPr>
          <w:sz w:val="28"/>
          <w:szCs w:val="28"/>
        </w:rPr>
        <w:t>Харайгунского</w:t>
      </w:r>
      <w:r w:rsidR="0091200F">
        <w:rPr>
          <w:sz w:val="28"/>
          <w:szCs w:val="28"/>
        </w:rPr>
        <w:t xml:space="preserve"> муниципального образования</w:t>
      </w:r>
      <w:r w:rsidRPr="003F3EAD">
        <w:rPr>
          <w:sz w:val="28"/>
          <w:szCs w:val="28"/>
        </w:rPr>
        <w:t xml:space="preserve"> «</w:t>
      </w:r>
      <w:r w:rsidR="00EA616E">
        <w:rPr>
          <w:sz w:val="28"/>
          <w:szCs w:val="28"/>
        </w:rPr>
        <w:t>О</w:t>
      </w:r>
      <w:r w:rsidR="00EA616E" w:rsidRPr="00EA616E">
        <w:rPr>
          <w:sz w:val="28"/>
          <w:szCs w:val="28"/>
        </w:rPr>
        <w:t xml:space="preserve">б утверждении </w:t>
      </w:r>
      <w:r w:rsidR="005D2E12" w:rsidRPr="00926A31">
        <w:rPr>
          <w:rFonts w:ascii="Times New Roman CYR" w:hAnsi="Times New Roman CYR" w:cs="Times New Roman CYR"/>
          <w:sz w:val="28"/>
          <w:szCs w:val="28"/>
        </w:rPr>
        <w:t>бюджета Харайгунского му</w:t>
      </w:r>
      <w:r w:rsidR="00667BF7">
        <w:rPr>
          <w:rFonts w:ascii="Times New Roman CYR" w:hAnsi="Times New Roman CYR" w:cs="Times New Roman CYR"/>
          <w:sz w:val="28"/>
          <w:szCs w:val="28"/>
        </w:rPr>
        <w:t>ниципального образования на 202</w:t>
      </w:r>
      <w:r w:rsidR="00D03F36" w:rsidRPr="00D03F36">
        <w:rPr>
          <w:rFonts w:ascii="Times New Roman CYR" w:hAnsi="Times New Roman CYR" w:cs="Times New Roman CYR"/>
          <w:sz w:val="28"/>
          <w:szCs w:val="28"/>
        </w:rPr>
        <w:t>2</w:t>
      </w:r>
      <w:r w:rsidR="005D2E12" w:rsidRPr="00926A31">
        <w:rPr>
          <w:rFonts w:ascii="Times New Roman CYR" w:hAnsi="Times New Roman CYR" w:cs="Times New Roman CYR"/>
          <w:sz w:val="28"/>
          <w:szCs w:val="28"/>
        </w:rPr>
        <w:t xml:space="preserve"> год  </w:t>
      </w:r>
      <w:r w:rsidR="00D03F36">
        <w:rPr>
          <w:sz w:val="28"/>
          <w:szCs w:val="28"/>
        </w:rPr>
        <w:t>и плановый период  202</w:t>
      </w:r>
      <w:r w:rsidR="00D03F36" w:rsidRPr="00D03F36">
        <w:rPr>
          <w:sz w:val="28"/>
          <w:szCs w:val="28"/>
        </w:rPr>
        <w:t>3</w:t>
      </w:r>
      <w:r w:rsidR="00D03F36">
        <w:rPr>
          <w:sz w:val="28"/>
          <w:szCs w:val="28"/>
        </w:rPr>
        <w:t xml:space="preserve"> и 202</w:t>
      </w:r>
      <w:r w:rsidR="00D03F36" w:rsidRPr="00D03F36">
        <w:rPr>
          <w:sz w:val="28"/>
          <w:szCs w:val="28"/>
        </w:rPr>
        <w:t>4</w:t>
      </w:r>
      <w:r w:rsidR="005D2E12" w:rsidRPr="00926A31">
        <w:rPr>
          <w:sz w:val="28"/>
          <w:szCs w:val="28"/>
        </w:rPr>
        <w:t xml:space="preserve"> годов»</w:t>
      </w:r>
      <w:r w:rsidRPr="003F3EAD">
        <w:rPr>
          <w:sz w:val="28"/>
          <w:szCs w:val="28"/>
        </w:rPr>
        <w:t>,  принято решение:</w:t>
      </w:r>
    </w:p>
    <w:p w:rsidR="00FB590F" w:rsidRPr="003F3EAD" w:rsidRDefault="00FB590F">
      <w:pPr>
        <w:ind w:firstLine="567"/>
        <w:jc w:val="both"/>
        <w:rPr>
          <w:i/>
          <w:sz w:val="28"/>
          <w:szCs w:val="28"/>
        </w:rPr>
      </w:pPr>
      <w:r w:rsidRPr="003F3EAD">
        <w:rPr>
          <w:sz w:val="28"/>
          <w:szCs w:val="28"/>
        </w:rPr>
        <w:t xml:space="preserve">1. Одобрить проект решения Думы </w:t>
      </w:r>
      <w:r w:rsidR="003F6AEF">
        <w:rPr>
          <w:sz w:val="28"/>
          <w:szCs w:val="28"/>
        </w:rPr>
        <w:t>Харайгунского</w:t>
      </w:r>
      <w:r w:rsidR="0091200F">
        <w:rPr>
          <w:sz w:val="28"/>
          <w:szCs w:val="28"/>
        </w:rPr>
        <w:t xml:space="preserve"> </w:t>
      </w:r>
      <w:r w:rsidR="00D95B3D" w:rsidRPr="003F3EAD">
        <w:rPr>
          <w:sz w:val="28"/>
          <w:szCs w:val="28"/>
        </w:rPr>
        <w:t xml:space="preserve">муниципального </w:t>
      </w:r>
      <w:r w:rsidR="0091200F">
        <w:rPr>
          <w:sz w:val="28"/>
          <w:szCs w:val="28"/>
        </w:rPr>
        <w:t>образования</w:t>
      </w:r>
      <w:r w:rsidRPr="003F3EAD">
        <w:rPr>
          <w:sz w:val="28"/>
          <w:szCs w:val="28"/>
        </w:rPr>
        <w:t xml:space="preserve"> «</w:t>
      </w:r>
      <w:r w:rsidR="00EA616E">
        <w:rPr>
          <w:sz w:val="28"/>
          <w:szCs w:val="28"/>
        </w:rPr>
        <w:t>О</w:t>
      </w:r>
      <w:r w:rsidR="00EA616E" w:rsidRPr="00EA616E">
        <w:rPr>
          <w:sz w:val="28"/>
          <w:szCs w:val="28"/>
        </w:rPr>
        <w:t xml:space="preserve">б утверждении </w:t>
      </w:r>
      <w:r w:rsidR="005D2E12" w:rsidRPr="00926A31">
        <w:rPr>
          <w:rFonts w:ascii="Times New Roman CYR" w:hAnsi="Times New Roman CYR" w:cs="Times New Roman CYR"/>
          <w:sz w:val="28"/>
          <w:szCs w:val="28"/>
        </w:rPr>
        <w:t>бюджета Харайгунского муниципального образования на 20</w:t>
      </w:r>
      <w:r w:rsidR="00D03F36">
        <w:rPr>
          <w:rFonts w:ascii="Times New Roman CYR" w:hAnsi="Times New Roman CYR" w:cs="Times New Roman CYR"/>
          <w:sz w:val="28"/>
          <w:szCs w:val="28"/>
        </w:rPr>
        <w:t>2</w:t>
      </w:r>
      <w:r w:rsidR="00D03F36" w:rsidRPr="00D03F36">
        <w:rPr>
          <w:rFonts w:ascii="Times New Roman CYR" w:hAnsi="Times New Roman CYR" w:cs="Times New Roman CYR"/>
          <w:sz w:val="28"/>
          <w:szCs w:val="28"/>
        </w:rPr>
        <w:t>2</w:t>
      </w:r>
      <w:r w:rsidR="005D2E12" w:rsidRPr="00926A31">
        <w:rPr>
          <w:rFonts w:ascii="Times New Roman CYR" w:hAnsi="Times New Roman CYR" w:cs="Times New Roman CYR"/>
          <w:sz w:val="28"/>
          <w:szCs w:val="28"/>
        </w:rPr>
        <w:t xml:space="preserve"> год  </w:t>
      </w:r>
      <w:r w:rsidR="00D03F36">
        <w:rPr>
          <w:sz w:val="28"/>
          <w:szCs w:val="28"/>
        </w:rPr>
        <w:t>и плановый период  202</w:t>
      </w:r>
      <w:r w:rsidR="00D03F36" w:rsidRPr="00D03F36">
        <w:rPr>
          <w:sz w:val="28"/>
          <w:szCs w:val="28"/>
        </w:rPr>
        <w:t>3</w:t>
      </w:r>
      <w:r w:rsidR="00667BF7">
        <w:rPr>
          <w:sz w:val="28"/>
          <w:szCs w:val="28"/>
        </w:rPr>
        <w:t xml:space="preserve"> и 202</w:t>
      </w:r>
      <w:r w:rsidR="00D03F36" w:rsidRPr="00D03F36">
        <w:rPr>
          <w:sz w:val="28"/>
          <w:szCs w:val="28"/>
        </w:rPr>
        <w:t>4</w:t>
      </w:r>
      <w:r w:rsidR="005D2E12" w:rsidRPr="00926A31">
        <w:rPr>
          <w:sz w:val="28"/>
          <w:szCs w:val="28"/>
        </w:rPr>
        <w:t xml:space="preserve"> годов»</w:t>
      </w:r>
      <w:r w:rsidR="005D2E12">
        <w:rPr>
          <w:sz w:val="28"/>
          <w:szCs w:val="28"/>
        </w:rPr>
        <w:t>.</w:t>
      </w:r>
      <w:r w:rsidRPr="003F3EAD">
        <w:rPr>
          <w:i/>
          <w:sz w:val="28"/>
          <w:szCs w:val="28"/>
        </w:rPr>
        <w:t xml:space="preserve"> </w:t>
      </w:r>
    </w:p>
    <w:p w:rsidR="00FB590F" w:rsidRPr="003F3EAD" w:rsidRDefault="00FB590F" w:rsidP="00D95B3D">
      <w:pPr>
        <w:ind w:firstLine="567"/>
        <w:jc w:val="both"/>
        <w:rPr>
          <w:sz w:val="28"/>
          <w:szCs w:val="28"/>
        </w:rPr>
      </w:pPr>
      <w:r w:rsidRPr="00CF5A23">
        <w:rPr>
          <w:sz w:val="28"/>
          <w:szCs w:val="28"/>
        </w:rPr>
        <w:t>2.</w:t>
      </w:r>
      <w:r w:rsidRPr="003F3EAD">
        <w:rPr>
          <w:i/>
          <w:sz w:val="28"/>
          <w:szCs w:val="28"/>
        </w:rPr>
        <w:t xml:space="preserve"> </w:t>
      </w:r>
      <w:r w:rsidRPr="003F3EAD">
        <w:rPr>
          <w:sz w:val="28"/>
          <w:szCs w:val="28"/>
        </w:rPr>
        <w:t xml:space="preserve">Рекомендовать депутатам Думы </w:t>
      </w:r>
      <w:r w:rsidR="003F6AEF">
        <w:rPr>
          <w:sz w:val="28"/>
          <w:szCs w:val="28"/>
        </w:rPr>
        <w:t>Харайгунского</w:t>
      </w:r>
      <w:r w:rsidR="0091200F">
        <w:rPr>
          <w:sz w:val="28"/>
          <w:szCs w:val="28"/>
        </w:rPr>
        <w:t xml:space="preserve"> </w:t>
      </w:r>
      <w:r w:rsidR="00D95B3D" w:rsidRPr="003F3EAD">
        <w:rPr>
          <w:sz w:val="28"/>
          <w:szCs w:val="28"/>
        </w:rPr>
        <w:t xml:space="preserve">муниципального </w:t>
      </w:r>
      <w:r w:rsidR="0091200F">
        <w:rPr>
          <w:sz w:val="28"/>
          <w:szCs w:val="28"/>
        </w:rPr>
        <w:t>образования</w:t>
      </w:r>
      <w:r w:rsidR="00D95B3D" w:rsidRPr="003F3EAD">
        <w:rPr>
          <w:i/>
          <w:sz w:val="28"/>
          <w:szCs w:val="28"/>
          <w:u w:val="single"/>
        </w:rPr>
        <w:t xml:space="preserve"> </w:t>
      </w:r>
      <w:r w:rsidRPr="003F3EAD">
        <w:rPr>
          <w:sz w:val="28"/>
          <w:szCs w:val="28"/>
        </w:rPr>
        <w:t xml:space="preserve"> принять проект решения Думы </w:t>
      </w:r>
      <w:r w:rsidR="003F6AEF">
        <w:rPr>
          <w:sz w:val="28"/>
          <w:szCs w:val="28"/>
        </w:rPr>
        <w:t>Харайгунского</w:t>
      </w:r>
      <w:r w:rsidR="0091200F">
        <w:rPr>
          <w:sz w:val="28"/>
          <w:szCs w:val="28"/>
        </w:rPr>
        <w:t xml:space="preserve"> муни</w:t>
      </w:r>
      <w:r w:rsidR="00D95B3D" w:rsidRPr="003F3EAD">
        <w:rPr>
          <w:sz w:val="28"/>
          <w:szCs w:val="28"/>
        </w:rPr>
        <w:t xml:space="preserve">ципального </w:t>
      </w:r>
      <w:r w:rsidR="0091200F">
        <w:rPr>
          <w:sz w:val="28"/>
          <w:szCs w:val="28"/>
        </w:rPr>
        <w:t>образования</w:t>
      </w:r>
      <w:r w:rsidR="00D95B3D" w:rsidRPr="003F3EAD">
        <w:rPr>
          <w:sz w:val="28"/>
          <w:szCs w:val="28"/>
        </w:rPr>
        <w:t xml:space="preserve"> </w:t>
      </w:r>
      <w:r w:rsidRPr="003F3EAD">
        <w:rPr>
          <w:sz w:val="28"/>
          <w:szCs w:val="28"/>
        </w:rPr>
        <w:t>«</w:t>
      </w:r>
      <w:r w:rsidR="00EA616E">
        <w:rPr>
          <w:sz w:val="28"/>
          <w:szCs w:val="28"/>
        </w:rPr>
        <w:t>О</w:t>
      </w:r>
      <w:r w:rsidR="00EA616E" w:rsidRPr="00EA616E">
        <w:rPr>
          <w:sz w:val="28"/>
          <w:szCs w:val="28"/>
        </w:rPr>
        <w:t xml:space="preserve">б утверждении </w:t>
      </w:r>
      <w:r w:rsidR="005D2E12" w:rsidRPr="00926A31">
        <w:rPr>
          <w:rFonts w:ascii="Times New Roman CYR" w:hAnsi="Times New Roman CYR" w:cs="Times New Roman CYR"/>
          <w:sz w:val="28"/>
          <w:szCs w:val="28"/>
        </w:rPr>
        <w:t>бюджета Харайгунского муниципального образования на 20</w:t>
      </w:r>
      <w:r w:rsidR="00D03F36">
        <w:rPr>
          <w:rFonts w:ascii="Times New Roman CYR" w:hAnsi="Times New Roman CYR" w:cs="Times New Roman CYR"/>
          <w:sz w:val="28"/>
          <w:szCs w:val="28"/>
        </w:rPr>
        <w:t>2</w:t>
      </w:r>
      <w:r w:rsidR="00D03F36" w:rsidRPr="00D03F36">
        <w:rPr>
          <w:rFonts w:ascii="Times New Roman CYR" w:hAnsi="Times New Roman CYR" w:cs="Times New Roman CYR"/>
          <w:sz w:val="28"/>
          <w:szCs w:val="28"/>
        </w:rPr>
        <w:t>2</w:t>
      </w:r>
      <w:r w:rsidR="005D2E12" w:rsidRPr="00926A31">
        <w:rPr>
          <w:rFonts w:ascii="Times New Roman CYR" w:hAnsi="Times New Roman CYR" w:cs="Times New Roman CYR"/>
          <w:sz w:val="28"/>
          <w:szCs w:val="28"/>
        </w:rPr>
        <w:t xml:space="preserve"> год  </w:t>
      </w:r>
      <w:r w:rsidR="005D2E12" w:rsidRPr="00926A31">
        <w:rPr>
          <w:sz w:val="28"/>
          <w:szCs w:val="28"/>
        </w:rPr>
        <w:t>и плановый период  202</w:t>
      </w:r>
      <w:r w:rsidR="00D03F36" w:rsidRPr="00D03F36">
        <w:rPr>
          <w:sz w:val="28"/>
          <w:szCs w:val="28"/>
        </w:rPr>
        <w:t>3</w:t>
      </w:r>
      <w:r w:rsidR="00D03F36">
        <w:rPr>
          <w:sz w:val="28"/>
          <w:szCs w:val="28"/>
        </w:rPr>
        <w:t xml:space="preserve"> и 202</w:t>
      </w:r>
      <w:r w:rsidR="00D03F36" w:rsidRPr="00D03F36">
        <w:rPr>
          <w:sz w:val="28"/>
          <w:szCs w:val="28"/>
        </w:rPr>
        <w:t>4</w:t>
      </w:r>
      <w:r w:rsidR="005D2E12" w:rsidRPr="00926A31">
        <w:rPr>
          <w:sz w:val="28"/>
          <w:szCs w:val="28"/>
        </w:rPr>
        <w:t xml:space="preserve"> годов»</w:t>
      </w:r>
      <w:r w:rsidRPr="003F3EAD">
        <w:rPr>
          <w:i/>
          <w:sz w:val="28"/>
          <w:szCs w:val="28"/>
        </w:rPr>
        <w:t>.</w:t>
      </w:r>
    </w:p>
    <w:p w:rsidR="00FB590F" w:rsidRDefault="00FB590F">
      <w:pPr>
        <w:ind w:firstLine="567"/>
        <w:jc w:val="both"/>
        <w:rPr>
          <w:sz w:val="28"/>
          <w:szCs w:val="28"/>
        </w:rPr>
      </w:pPr>
    </w:p>
    <w:p w:rsidR="00D95B3D" w:rsidRDefault="00D95B3D">
      <w:pPr>
        <w:ind w:firstLine="567"/>
        <w:jc w:val="both"/>
        <w:rPr>
          <w:sz w:val="28"/>
          <w:szCs w:val="28"/>
        </w:rPr>
      </w:pPr>
    </w:p>
    <w:p w:rsidR="00FB590F" w:rsidRDefault="00FB590F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</w:t>
      </w:r>
      <w:r w:rsidR="00ED3469">
        <w:rPr>
          <w:i/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</w:t>
      </w:r>
      <w:r w:rsidR="003F6AEF">
        <w:rPr>
          <w:sz w:val="28"/>
          <w:szCs w:val="28"/>
        </w:rPr>
        <w:t>О.А. Каптюкова</w:t>
      </w:r>
    </w:p>
    <w:p w:rsidR="00222792" w:rsidRDefault="00222792">
      <w:pPr>
        <w:ind w:firstLine="567"/>
        <w:rPr>
          <w:sz w:val="28"/>
          <w:szCs w:val="28"/>
        </w:rPr>
      </w:pPr>
    </w:p>
    <w:p w:rsidR="00D95B3D" w:rsidRDefault="00D95B3D">
      <w:pPr>
        <w:ind w:firstLine="567"/>
        <w:rPr>
          <w:sz w:val="28"/>
          <w:szCs w:val="28"/>
        </w:rPr>
      </w:pPr>
    </w:p>
    <w:p w:rsidR="00D95B3D" w:rsidRPr="00ED3469" w:rsidRDefault="00FB590F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</w:t>
      </w:r>
      <w:r w:rsidR="00D95B3D">
        <w:rPr>
          <w:sz w:val="28"/>
          <w:szCs w:val="28"/>
        </w:rPr>
        <w:t xml:space="preserve"> </w:t>
      </w:r>
      <w:r w:rsidR="00ED346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</w:t>
      </w:r>
      <w:r w:rsidR="00ED3469" w:rsidRPr="00ED3469">
        <w:rPr>
          <w:sz w:val="28"/>
          <w:szCs w:val="28"/>
        </w:rPr>
        <w:t xml:space="preserve">В.И. Железная </w:t>
      </w:r>
    </w:p>
    <w:p w:rsidR="00D95B3D" w:rsidRPr="00ED3469" w:rsidRDefault="00D95B3D">
      <w:pPr>
        <w:ind w:firstLine="567"/>
        <w:rPr>
          <w:sz w:val="28"/>
          <w:szCs w:val="28"/>
        </w:rPr>
      </w:pPr>
    </w:p>
    <w:p w:rsidR="00FB590F" w:rsidRDefault="00FB590F">
      <w:pPr>
        <w:ind w:firstLine="567"/>
        <w:rPr>
          <w:sz w:val="28"/>
          <w:szCs w:val="28"/>
        </w:rPr>
      </w:pPr>
    </w:p>
    <w:p w:rsidR="00FB590F" w:rsidRDefault="00FB590F">
      <w:pPr>
        <w:ind w:firstLine="567"/>
        <w:rPr>
          <w:sz w:val="28"/>
          <w:szCs w:val="28"/>
        </w:rPr>
      </w:pPr>
    </w:p>
    <w:p w:rsidR="00FB590F" w:rsidRDefault="00FB590F">
      <w:pPr>
        <w:rPr>
          <w:szCs w:val="28"/>
        </w:rPr>
      </w:pPr>
    </w:p>
    <w:sectPr w:rsidR="00FB590F">
      <w:pgSz w:w="11905" w:h="16838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9CE16EC"/>
    <w:multiLevelType w:val="hybridMultilevel"/>
    <w:tmpl w:val="E266E612"/>
    <w:lvl w:ilvl="0" w:tplc="894C90A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F417E4"/>
    <w:multiLevelType w:val="hybridMultilevel"/>
    <w:tmpl w:val="0354FE94"/>
    <w:lvl w:ilvl="0" w:tplc="AE80D4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357319"/>
    <w:multiLevelType w:val="hybridMultilevel"/>
    <w:tmpl w:val="45C86ACA"/>
    <w:lvl w:ilvl="0" w:tplc="85580E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882FEE"/>
    <w:multiLevelType w:val="hybridMultilevel"/>
    <w:tmpl w:val="06206AC4"/>
    <w:lvl w:ilvl="0" w:tplc="BE60F42E">
      <w:start w:val="1"/>
      <w:numFmt w:val="decimalZero"/>
      <w:lvlText w:val="02-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7446B5"/>
    <w:multiLevelType w:val="hybridMultilevel"/>
    <w:tmpl w:val="9D66E9AE"/>
    <w:lvl w:ilvl="0" w:tplc="980CA16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0AE449F"/>
    <w:multiLevelType w:val="hybridMultilevel"/>
    <w:tmpl w:val="831A000C"/>
    <w:lvl w:ilvl="0" w:tplc="2E4464C6">
      <w:start w:val="3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8">
    <w:nsid w:val="31A66E5F"/>
    <w:multiLevelType w:val="hybridMultilevel"/>
    <w:tmpl w:val="ABB4A82A"/>
    <w:lvl w:ilvl="0" w:tplc="2DF44E56">
      <w:start w:val="1"/>
      <w:numFmt w:val="decimal"/>
      <w:lvlText w:val="%1)"/>
      <w:lvlJc w:val="left"/>
      <w:pPr>
        <w:ind w:left="13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B941D6"/>
    <w:multiLevelType w:val="singleLevel"/>
    <w:tmpl w:val="45040BEA"/>
    <w:lvl w:ilvl="0">
      <w:start w:val="1"/>
      <w:numFmt w:val="decimal"/>
      <w:lvlText w:val="%1)"/>
      <w:lvlJc w:val="left"/>
      <w:pPr>
        <w:tabs>
          <w:tab w:val="num" w:pos="1271"/>
        </w:tabs>
        <w:ind w:left="1271" w:hanging="420"/>
      </w:pPr>
      <w:rPr>
        <w:b w:val="0"/>
      </w:rPr>
    </w:lvl>
  </w:abstractNum>
  <w:abstractNum w:abstractNumId="10">
    <w:nsid w:val="52F8307F"/>
    <w:multiLevelType w:val="hybridMultilevel"/>
    <w:tmpl w:val="03A070AA"/>
    <w:lvl w:ilvl="0" w:tplc="48C644B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7208"/>
    <w:multiLevelType w:val="hybridMultilevel"/>
    <w:tmpl w:val="6712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406240"/>
    <w:multiLevelType w:val="hybridMultilevel"/>
    <w:tmpl w:val="DA603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noPunctuationKerning/>
  <w:characterSpacingControl w:val="doNotCompress"/>
  <w:compat/>
  <w:rsids>
    <w:rsidRoot w:val="0084061A"/>
    <w:rsid w:val="000E145E"/>
    <w:rsid w:val="001A08A7"/>
    <w:rsid w:val="00222792"/>
    <w:rsid w:val="003F3EAD"/>
    <w:rsid w:val="003F6AEF"/>
    <w:rsid w:val="00456415"/>
    <w:rsid w:val="005D2E12"/>
    <w:rsid w:val="00667BF7"/>
    <w:rsid w:val="006B03DB"/>
    <w:rsid w:val="007A1B30"/>
    <w:rsid w:val="007E2765"/>
    <w:rsid w:val="0084061A"/>
    <w:rsid w:val="00864E17"/>
    <w:rsid w:val="008B5EF2"/>
    <w:rsid w:val="008E17E1"/>
    <w:rsid w:val="008E223E"/>
    <w:rsid w:val="0091200F"/>
    <w:rsid w:val="00926A31"/>
    <w:rsid w:val="00B266AE"/>
    <w:rsid w:val="00CF5A23"/>
    <w:rsid w:val="00D03F36"/>
    <w:rsid w:val="00D95B3D"/>
    <w:rsid w:val="00EA616E"/>
    <w:rsid w:val="00ED3469"/>
    <w:rsid w:val="00FB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"/>
    <w:qFormat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"/>
    <w:qFormat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Pr>
      <w:rFonts w:ascii="Arial" w:hAnsi="Arial"/>
      <w:b/>
      <w:bCs/>
      <w:sz w:val="26"/>
      <w:szCs w:val="28"/>
    </w:rPr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Pr>
      <w:strike w:val="0"/>
      <w:dstrike w:val="0"/>
      <w:color w:val="0000FF"/>
      <w:u w:val="none"/>
      <w:effect w:val="none"/>
    </w:rPr>
  </w:style>
  <w:style w:type="paragraph" w:styleId="a6">
    <w:name w:val="caption"/>
    <w:basedOn w:val="a"/>
    <w:next w:val="a"/>
    <w:qFormat/>
    <w:pPr>
      <w:jc w:val="center"/>
    </w:pPr>
    <w:rPr>
      <w:b/>
      <w:bCs/>
      <w:sz w:val="18"/>
      <w:szCs w:val="20"/>
    </w:rPr>
  </w:style>
  <w:style w:type="paragraph" w:styleId="a7">
    <w:name w:val="Body Text Indent"/>
    <w:basedOn w:val="a"/>
    <w:link w:val="a8"/>
    <w:unhideWhenUsed/>
    <w:pPr>
      <w:ind w:left="5387"/>
      <w:jc w:val="right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Pr>
      <w:sz w:val="28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Pr>
      <w:rFonts w:ascii="Consolas" w:hAnsi="Consolas"/>
      <w:sz w:val="21"/>
      <w:szCs w:val="21"/>
    </w:rPr>
  </w:style>
  <w:style w:type="paragraph" w:customStyle="1" w:styleId="Title">
    <w:name w:val="Title!Название НПА"/>
    <w:basedOn w:val="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11">
    <w:name w:val="Название объекта1"/>
    <w:basedOn w:val="a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b">
    <w:name w:val=" Знак"/>
    <w:basedOn w:val="a"/>
    <w:semiHidden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d"/>
    <w:uiPriority w:val="99"/>
    <w:semiHidden/>
    <w:rPr>
      <w:rFonts w:ascii="Courier" w:hAnsi="Courier"/>
      <w:sz w:val="22"/>
    </w:rPr>
  </w:style>
  <w:style w:type="paragraph" w:styleId="ad">
    <w:name w:val="annotation text"/>
    <w:aliases w:val="!Равноширинный текст документа"/>
    <w:basedOn w:val="a"/>
    <w:link w:val="ac"/>
    <w:uiPriority w:val="99"/>
    <w:semiHidden/>
    <w:unhideWhenUsed/>
    <w:pPr>
      <w:ind w:firstLine="567"/>
      <w:jc w:val="both"/>
    </w:pPr>
    <w:rPr>
      <w:rFonts w:ascii="Courier" w:hAnsi="Courier"/>
      <w:sz w:val="22"/>
      <w:szCs w:val="20"/>
    </w:rPr>
  </w:style>
  <w:style w:type="paragraph" w:customStyle="1" w:styleId="text">
    <w:name w:val="text"/>
    <w:basedOn w:val="a"/>
    <w:pPr>
      <w:ind w:firstLine="567"/>
      <w:jc w:val="both"/>
    </w:pPr>
    <w:rPr>
      <w:rFonts w:ascii="Arial" w:hAnsi="Arial" w:cs="Arial"/>
    </w:rPr>
  </w:style>
  <w:style w:type="paragraph" w:customStyle="1" w:styleId="caption">
    <w:name w:val="caption"/>
    <w:basedOn w:val="a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pplication">
    <w:name w:val="Application!Приложение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ae">
    <w:name w:val="Основной текст_"/>
    <w:basedOn w:val="a0"/>
    <w:link w:val="12"/>
    <w:locked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e"/>
    <w:pPr>
      <w:shd w:val="clear" w:color="auto" w:fill="FFFFFF"/>
      <w:spacing w:before="240" w:line="322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pPr>
      <w:ind w:left="708"/>
    </w:pPr>
  </w:style>
  <w:style w:type="paragraph" w:styleId="af0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1">
    <w:name w:val="header"/>
    <w:basedOn w:val="a"/>
    <w:link w:val="13"/>
    <w:uiPriority w:val="99"/>
    <w:semiHidden/>
    <w:unhideWhenUsed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13">
    <w:name w:val="Верхний колонтитул Знак1"/>
    <w:basedOn w:val="a0"/>
    <w:link w:val="af1"/>
    <w:uiPriority w:val="99"/>
    <w:semiHidden/>
    <w:locked/>
    <w:rPr>
      <w:rFonts w:ascii="Arial" w:hAnsi="Arial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Pr>
      <w:sz w:val="24"/>
      <w:szCs w:val="24"/>
    </w:rPr>
  </w:style>
  <w:style w:type="paragraph" w:styleId="af3">
    <w:name w:val="footer"/>
    <w:basedOn w:val="a"/>
    <w:link w:val="14"/>
    <w:uiPriority w:val="99"/>
    <w:semiHidden/>
    <w:unhideWhenUsed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14">
    <w:name w:val="Нижний колонтитул Знак1"/>
    <w:basedOn w:val="a0"/>
    <w:link w:val="af3"/>
    <w:uiPriority w:val="99"/>
    <w:semiHidden/>
    <w:locked/>
    <w:rPr>
      <w:rFonts w:ascii="Arial" w:hAnsi="Arial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semiHidden/>
    <w:rPr>
      <w:sz w:val="24"/>
      <w:szCs w:val="24"/>
    </w:rPr>
  </w:style>
  <w:style w:type="paragraph" w:styleId="af5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normal32">
    <w:name w:val="normal32"/>
    <w:basedOn w:val="a"/>
    <w:pPr>
      <w:ind w:firstLine="567"/>
      <w:jc w:val="center"/>
    </w:pPr>
    <w:rPr>
      <w:rFonts w:ascii="Arial" w:hAnsi="Arial" w:cs="Arial"/>
      <w:sz w:val="34"/>
      <w:szCs w:val="34"/>
    </w:rPr>
  </w:style>
  <w:style w:type="paragraph" w:customStyle="1" w:styleId="section">
    <w:name w:val="section"/>
    <w:basedOn w:val="a"/>
    <w:pPr>
      <w:ind w:firstLine="567"/>
      <w:jc w:val="center"/>
    </w:pPr>
    <w:rPr>
      <w:rFonts w:ascii="Arial" w:hAnsi="Arial" w:cs="Arial"/>
      <w:sz w:val="30"/>
      <w:szCs w:val="30"/>
    </w:rPr>
  </w:style>
  <w:style w:type="character" w:customStyle="1" w:styleId="Absatz-Standardschriftart">
    <w:name w:val="Absatz-Standardschriftart"/>
  </w:style>
  <w:style w:type="character" w:customStyle="1" w:styleId="WW-Absatz-Standardschriftart1">
    <w:name w:val="WW-Absatz-Standardschriftart1"/>
  </w:style>
  <w:style w:type="paragraph" w:styleId="af6">
    <w:name w:val="Body Text"/>
    <w:basedOn w:val="a"/>
    <w:link w:val="af7"/>
    <w:uiPriority w:val="99"/>
    <w:semiHidden/>
    <w:unhideWhenUsed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 рассылки писем</vt:lpstr>
    </vt:vector>
  </TitlesOfParts>
  <Company>minjust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 рассылки писем</dc:title>
  <dc:subject/>
  <dc:creator>Ura</dc:creator>
  <cp:keywords/>
  <cp:lastModifiedBy>Admin</cp:lastModifiedBy>
  <cp:revision>2</cp:revision>
  <cp:lastPrinted>2018-12-19T01:53:00Z</cp:lastPrinted>
  <dcterms:created xsi:type="dcterms:W3CDTF">2021-11-25T01:19:00Z</dcterms:created>
  <dcterms:modified xsi:type="dcterms:W3CDTF">2021-11-25T01:19:00Z</dcterms:modified>
</cp:coreProperties>
</file>